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ascii="方正小标宋简体" w:eastAsia="方正小标宋简体"/>
          <w:bCs/>
          <w:spacing w:val="80"/>
          <w:sz w:val="36"/>
          <w:szCs w:val="36"/>
        </w:rPr>
      </w:pPr>
      <w:r>
        <w:rPr>
          <w:rFonts w:hint="eastAsia" w:ascii="方正小标宋简体" w:eastAsia="方正小标宋简体"/>
          <w:bCs/>
          <w:spacing w:val="80"/>
          <w:sz w:val="36"/>
          <w:szCs w:val="36"/>
        </w:rPr>
        <w:t>劳务派遣岗位公开招聘人员报名表</w:t>
      </w:r>
    </w:p>
    <w:p>
      <w:pPr>
        <w:snapToGrid w:val="0"/>
        <w:spacing w:line="520" w:lineRule="exact"/>
        <w:rPr>
          <w:rFonts w:ascii="方正小标宋简体" w:eastAsia="方正小标宋简体"/>
          <w:bCs/>
          <w:szCs w:val="32"/>
        </w:rPr>
      </w:pP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报考岗位名称：</w:t>
      </w:r>
    </w:p>
    <w:p>
      <w:pPr>
        <w:snapToGrid w:val="0"/>
        <w:spacing w:line="30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报考岗位代码：</w:t>
      </w:r>
    </w:p>
    <w:tbl>
      <w:tblPr>
        <w:tblStyle w:val="5"/>
        <w:tblW w:w="9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170"/>
        <w:gridCol w:w="389"/>
        <w:gridCol w:w="787"/>
        <w:gridCol w:w="974"/>
        <w:gridCol w:w="1783"/>
        <w:gridCol w:w="1198"/>
        <w:gridCol w:w="1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出生年月（ 岁）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 片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   间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napToGrid w:val="0"/>
              <w:ind w:left="10" w:leftChars="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   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工作单位及现职务</w:t>
            </w:r>
          </w:p>
        </w:tc>
        <w:tc>
          <w:tcPr>
            <w:tcW w:w="6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E-mail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外语水平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计算机水平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学历学位</w:t>
            </w:r>
            <w:r>
              <w:rPr>
                <w:rFonts w:ascii="仿宋_GB2312" w:hAnsi="宋体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（取得方式为全脱产学习）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atLeast"/>
          <w:jc w:val="center"/>
        </w:trPr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left="54" w:leftChars="1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学位      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毕业院校 </w:t>
            </w:r>
          </w:p>
          <w:p>
            <w:pPr>
              <w:snapToGrid w:val="0"/>
              <w:spacing w:line="300" w:lineRule="exact"/>
              <w:ind w:firstLine="5" w:firstLineChars="2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4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教育、培训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经历（自最高学历时间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开始填写）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近年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业绩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（证明人）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论文及著作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特长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申请人郑重承诺：本表提交时所填内容全部真实！</w:t>
      </w:r>
    </w:p>
    <w:p>
      <w:pPr>
        <w:ind w:right="560"/>
        <w:rPr>
          <w:rFonts w:ascii="仿宋_GB2312" w:eastAsia="仿宋_GB2312"/>
          <w:sz w:val="28"/>
          <w:szCs w:val="28"/>
        </w:rPr>
      </w:pPr>
    </w:p>
    <w:p>
      <w:pPr>
        <w:ind w:right="560"/>
        <w:sectPr>
          <w:footerReference r:id="rId3" w:type="default"/>
          <w:pgSz w:w="11907" w:h="16840"/>
          <w:pgMar w:top="1701" w:right="1418" w:bottom="1418" w:left="1440" w:header="851" w:footer="992" w:gutter="0"/>
          <w:cols w:space="425" w:num="1"/>
          <w:docGrid w:linePitch="608" w:charSpace="-1632"/>
        </w:sectPr>
      </w:pPr>
      <w:r>
        <w:rPr>
          <w:rFonts w:hint="eastAsia" w:ascii="仿宋_GB2312" w:eastAsia="仿宋_GB2312"/>
          <w:sz w:val="28"/>
          <w:szCs w:val="28"/>
        </w:rPr>
        <w:t>申请人亲笔签名：</w:t>
      </w:r>
    </w:p>
    <w:p>
      <w:pPr>
        <w:ind w:right="56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tbl>
      <w:tblPr>
        <w:tblStyle w:val="5"/>
        <w:tblW w:w="155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051"/>
        <w:gridCol w:w="2364"/>
        <w:gridCol w:w="816"/>
        <w:gridCol w:w="602"/>
        <w:gridCol w:w="3105"/>
        <w:gridCol w:w="992"/>
        <w:gridCol w:w="3685"/>
        <w:gridCol w:w="1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3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bCs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bCs/>
                <w:sz w:val="40"/>
                <w:szCs w:val="40"/>
              </w:rPr>
              <w:t>劳务派遣人员公开招聘岗位信息表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代码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名称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岗位简介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招聘人数</w:t>
            </w:r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招聘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范围</w:t>
            </w:r>
          </w:p>
        </w:tc>
        <w:tc>
          <w:tcPr>
            <w:tcW w:w="3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年龄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要求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202301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综合管理</w:t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br w:type="textWrapping"/>
            </w:r>
            <w:r>
              <w:rPr>
                <w:rFonts w:hint="eastAsia" w:ascii="仿宋_GB2312" w:hAnsi="等线" w:eastAsia="仿宋_GB2312"/>
                <w:sz w:val="22"/>
                <w:szCs w:val="22"/>
              </w:rPr>
              <w:t>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辅助从事中心领导日常服务以及办公室内勤、财务资产管理、文件档案管理等工作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1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应届毕业生及社会在职人员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公共管理、汉语言文学、档案、财经、新闻传播等相关专业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本科及以上学历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一般不超过30周岁；从事相关管理工作5年以上或具备中级职称的，年龄可放宽至35周岁。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sz w:val="22"/>
                <w:szCs w:val="22"/>
              </w:rPr>
              <w:t>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2"/>
                <w:szCs w:val="22"/>
              </w:rPr>
              <w:t>202301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2"/>
                <w:szCs w:val="22"/>
              </w:rPr>
              <w:t>动物生物安全风险防控技术研究辅助岗位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2"/>
                <w:szCs w:val="22"/>
              </w:rPr>
              <w:t>辅助从事动物生物安全风险快速识别、追溯预警及新型防控技术研究等工作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2"/>
                <w:szCs w:val="22"/>
              </w:rPr>
              <w:t>1</w:t>
            </w: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</w:rPr>
              <w:t>兽医相关专业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2"/>
                <w:szCs w:val="22"/>
              </w:rPr>
              <w:t>硕士及以上研究生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2"/>
                <w:szCs w:val="22"/>
              </w:rPr>
              <w:t>一般不超过35周岁；从事专业工作10年以上或具备中级职称的，年龄可放宽至45周岁。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仿宋_GB2312" w:hAnsi="等线" w:eastAsia="仿宋_GB2312" w:cs="宋体"/>
                <w:color w:val="FF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2"/>
                <w:szCs w:val="22"/>
              </w:rPr>
              <w:t>具有基因工程研究工作经验者优先。</w:t>
            </w:r>
          </w:p>
        </w:tc>
      </w:tr>
    </w:tbl>
    <w:p>
      <w:pPr>
        <w:ind w:right="560"/>
        <w:sectPr>
          <w:pgSz w:w="16840" w:h="11907" w:orient="landscape"/>
          <w:pgMar w:top="1701" w:right="1134" w:bottom="1418" w:left="1134" w:header="851" w:footer="992" w:gutter="0"/>
          <w:cols w:space="425" w:num="1"/>
          <w:docGrid w:linePitch="608" w:charSpace="-1632"/>
        </w:sectPr>
      </w:pPr>
    </w:p>
    <w:p/>
    <w:sectPr>
      <w:pgSz w:w="11907" w:h="16840"/>
      <w:pgMar w:top="1701" w:right="1418" w:bottom="1418" w:left="1440" w:header="851" w:footer="992" w:gutter="0"/>
      <w:cols w:space="425" w:num="1"/>
      <w:docGrid w:linePitch="608" w:charSpace="-16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-85"/>
      <w:ind w:firstLine="560"/>
      <w:rPr>
        <w:rStyle w:val="7"/>
        <w:rFonts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t>—</w:t>
    </w:r>
    <w:r>
      <w:rPr>
        <w:rStyle w:val="7"/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PAGE  </w:instrText>
    </w:r>
    <w:r>
      <w:rPr>
        <w:rStyle w:val="7"/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7</w:t>
    </w:r>
    <w:r>
      <w:rPr>
        <w:rStyle w:val="7"/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jczNzgwZWMyNGI2Mzg3NTFiNmU4MzZhNWM0MTUifQ=="/>
  </w:docVars>
  <w:rsids>
    <w:rsidRoot w:val="00000000"/>
    <w:rsid w:val="065B18C4"/>
    <w:rsid w:val="6AC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2023-07-05T08:56:00Z</dcterms:created>
  <dc:creator>sjq</dc:creator>
  <cp:lastModifiedBy>兴程人力</cp:lastModifiedBy>
  <dcterms:modified xsi:type="dcterms:W3CDTF">2023-07-05T09:04:51Z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6189B8200F3B4E198AAD981AE7E86E96_12</vt:lpwstr>
  </property>
</Properties>
</file>